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874"/>
        <w:tblW w:w="0" w:type="auto"/>
        <w:tblLook w:val="04A0" w:firstRow="1" w:lastRow="0" w:firstColumn="1" w:lastColumn="0" w:noHBand="0" w:noVBand="1"/>
      </w:tblPr>
      <w:tblGrid>
        <w:gridCol w:w="2287"/>
        <w:gridCol w:w="2354"/>
        <w:gridCol w:w="4641"/>
      </w:tblGrid>
      <w:tr w:rsidR="0006594B" w:rsidTr="00817EEE">
        <w:trPr>
          <w:trHeight w:val="4131"/>
        </w:trPr>
        <w:tc>
          <w:tcPr>
            <w:tcW w:w="92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7282" w:rsidRPr="004E7BD3" w:rsidRDefault="004C4B60" w:rsidP="00292C5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073C">
              <w:rPr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3830320</wp:posOffset>
                  </wp:positionH>
                  <wp:positionV relativeFrom="paragraph">
                    <wp:posOffset>254000</wp:posOffset>
                  </wp:positionV>
                  <wp:extent cx="1071245" cy="1071245"/>
                  <wp:effectExtent l="0" t="0" r="0" b="0"/>
                  <wp:wrapThrough wrapText="bothSides">
                    <wp:wrapPolygon edited="0">
                      <wp:start x="8451" y="0"/>
                      <wp:lineTo x="5378" y="768"/>
                      <wp:lineTo x="384" y="4609"/>
                      <wp:lineTo x="0" y="7682"/>
                      <wp:lineTo x="0" y="13444"/>
                      <wp:lineTo x="2689" y="18437"/>
                      <wp:lineTo x="6914" y="20358"/>
                      <wp:lineTo x="7298" y="21126"/>
                      <wp:lineTo x="13444" y="21126"/>
                      <wp:lineTo x="14212" y="20358"/>
                      <wp:lineTo x="17669" y="18437"/>
                      <wp:lineTo x="21126" y="13060"/>
                      <wp:lineTo x="20742" y="4609"/>
                      <wp:lineTo x="14980" y="384"/>
                      <wp:lineTo x="12292" y="0"/>
                      <wp:lineTo x="8451" y="0"/>
                    </wp:wrapPolygon>
                  </wp:wrapThrough>
                  <wp:docPr id="4" name="Picture 4" descr="How THRIVE will help the NHS Long Term Plan transform provision for  children and young people's mental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w THRIVE will help the NHS Long Term Plan transform provision for  children and young people's mental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7BD3">
              <w:rPr>
                <w:b/>
                <w:sz w:val="20"/>
                <w:szCs w:val="20"/>
                <w:u w:val="single"/>
              </w:rPr>
              <w:t>Appendix 1</w:t>
            </w:r>
          </w:p>
          <w:p w:rsidR="00577282" w:rsidRDefault="00577282" w:rsidP="00292C5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772D" w:rsidRDefault="002B772D" w:rsidP="00292C5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772D" w:rsidRDefault="002B772D" w:rsidP="00292C5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01759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5E2DB29" wp14:editId="6AFE79CD">
                  <wp:extent cx="1335819" cy="533169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89" cy="566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B772D" w:rsidRDefault="002B772D" w:rsidP="002B772D">
            <w:pPr>
              <w:rPr>
                <w:b/>
                <w:sz w:val="24"/>
                <w:szCs w:val="24"/>
                <w:u w:val="single"/>
              </w:rPr>
            </w:pPr>
          </w:p>
          <w:p w:rsidR="002B772D" w:rsidRDefault="002B772D" w:rsidP="00292C5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073C" w:rsidRPr="00577282" w:rsidRDefault="0006594B" w:rsidP="00292C5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7282">
              <w:rPr>
                <w:b/>
                <w:sz w:val="24"/>
                <w:szCs w:val="24"/>
                <w:u w:val="single"/>
              </w:rPr>
              <w:t xml:space="preserve">ADHD Advice and Support </w:t>
            </w:r>
            <w:r w:rsidR="00401759" w:rsidRPr="00577282">
              <w:rPr>
                <w:b/>
                <w:sz w:val="24"/>
                <w:szCs w:val="24"/>
                <w:u w:val="single"/>
              </w:rPr>
              <w:t>R</w:t>
            </w:r>
            <w:r w:rsidRPr="00577282">
              <w:rPr>
                <w:b/>
                <w:sz w:val="24"/>
                <w:szCs w:val="24"/>
                <w:u w:val="single"/>
              </w:rPr>
              <w:t>ecommendations</w:t>
            </w:r>
            <w:r w:rsidR="00401759" w:rsidRPr="00577282">
              <w:rPr>
                <w:b/>
                <w:sz w:val="24"/>
                <w:szCs w:val="24"/>
                <w:u w:val="single"/>
              </w:rPr>
              <w:t xml:space="preserve"> for Referrers</w:t>
            </w:r>
          </w:p>
          <w:p w:rsidR="0006594B" w:rsidRPr="0050073C" w:rsidRDefault="0050073C" w:rsidP="00292C5C">
            <w:pPr>
              <w:jc w:val="center"/>
              <w:rPr>
                <w:b/>
                <w:sz w:val="28"/>
                <w:szCs w:val="28"/>
              </w:rPr>
            </w:pPr>
            <w:r w:rsidRPr="0050073C">
              <w:t xml:space="preserve"> </w:t>
            </w:r>
          </w:p>
          <w:p w:rsidR="002F4463" w:rsidRPr="00292C5C" w:rsidRDefault="002F4463" w:rsidP="00292C5C">
            <w:pPr>
              <w:rPr>
                <w:sz w:val="24"/>
                <w:szCs w:val="24"/>
              </w:rPr>
            </w:pPr>
            <w:r w:rsidRPr="00292C5C">
              <w:rPr>
                <w:sz w:val="24"/>
                <w:szCs w:val="24"/>
              </w:rPr>
              <w:t>We hope t</w:t>
            </w:r>
            <w:r w:rsidR="0006594B" w:rsidRPr="00292C5C">
              <w:rPr>
                <w:sz w:val="24"/>
                <w:szCs w:val="24"/>
              </w:rPr>
              <w:t xml:space="preserve">o </w:t>
            </w:r>
            <w:r w:rsidR="00401759" w:rsidRPr="00292C5C">
              <w:rPr>
                <w:sz w:val="24"/>
                <w:szCs w:val="24"/>
              </w:rPr>
              <w:t>ensure that the correct support and intervention is identified</w:t>
            </w:r>
            <w:r w:rsidRPr="00292C5C">
              <w:rPr>
                <w:sz w:val="24"/>
                <w:szCs w:val="24"/>
              </w:rPr>
              <w:t xml:space="preserve"> for the child you are referring.</w:t>
            </w:r>
            <w:bookmarkStart w:id="0" w:name="_GoBack"/>
            <w:bookmarkEnd w:id="0"/>
          </w:p>
          <w:p w:rsidR="002F4463" w:rsidRPr="00292C5C" w:rsidRDefault="002F4463" w:rsidP="00292C5C">
            <w:pPr>
              <w:rPr>
                <w:sz w:val="24"/>
                <w:szCs w:val="24"/>
              </w:rPr>
            </w:pPr>
          </w:p>
          <w:p w:rsidR="004C4B60" w:rsidRDefault="002F4463" w:rsidP="00292C5C">
            <w:pPr>
              <w:rPr>
                <w:sz w:val="24"/>
                <w:szCs w:val="24"/>
              </w:rPr>
            </w:pPr>
            <w:r w:rsidRPr="00292C5C">
              <w:rPr>
                <w:sz w:val="24"/>
                <w:szCs w:val="24"/>
              </w:rPr>
              <w:t xml:space="preserve">For </w:t>
            </w:r>
            <w:r w:rsidR="0006594B" w:rsidRPr="00292C5C">
              <w:rPr>
                <w:b/>
                <w:sz w:val="24"/>
                <w:szCs w:val="24"/>
              </w:rPr>
              <w:t>ADHD referrals</w:t>
            </w:r>
            <w:r w:rsidR="0006594B" w:rsidRPr="00292C5C">
              <w:rPr>
                <w:sz w:val="24"/>
                <w:szCs w:val="24"/>
              </w:rPr>
              <w:t xml:space="preserve"> the following information is </w:t>
            </w:r>
            <w:r w:rsidR="004C4B60">
              <w:rPr>
                <w:sz w:val="24"/>
                <w:szCs w:val="24"/>
              </w:rPr>
              <w:t xml:space="preserve">helpful in considering </w:t>
            </w:r>
          </w:p>
          <w:p w:rsidR="0006594B" w:rsidRPr="00817EEE" w:rsidRDefault="004C4B60" w:rsidP="00817E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a</w:t>
            </w:r>
            <w:r w:rsidR="0006594B" w:rsidRPr="00292C5C">
              <w:rPr>
                <w:sz w:val="24"/>
                <w:szCs w:val="24"/>
              </w:rPr>
              <w:t xml:space="preserve"> neurodevelopmental </w:t>
            </w:r>
            <w:r w:rsidR="002F4463" w:rsidRPr="00292C5C">
              <w:rPr>
                <w:sz w:val="24"/>
                <w:szCs w:val="24"/>
              </w:rPr>
              <w:t>assessment</w:t>
            </w:r>
            <w:r>
              <w:rPr>
                <w:sz w:val="24"/>
                <w:szCs w:val="24"/>
              </w:rPr>
              <w:t xml:space="preserve"> or alternative support or advice would be more suitable</w:t>
            </w:r>
            <w:r w:rsidR="002F4463" w:rsidRPr="00292C5C">
              <w:rPr>
                <w:sz w:val="24"/>
                <w:szCs w:val="24"/>
              </w:rPr>
              <w:t>.  Prior to referral p</w:t>
            </w:r>
            <w:r w:rsidR="0006594B" w:rsidRPr="00292C5C">
              <w:rPr>
                <w:sz w:val="24"/>
                <w:szCs w:val="24"/>
              </w:rPr>
              <w:t>leas</w:t>
            </w:r>
            <w:r w:rsidR="00817EEE">
              <w:rPr>
                <w:sz w:val="24"/>
                <w:szCs w:val="24"/>
              </w:rPr>
              <w:t>e consider the following (and provide all available info</w:t>
            </w:r>
            <w:r w:rsidR="00427C57" w:rsidRPr="00292C5C">
              <w:rPr>
                <w:sz w:val="24"/>
                <w:szCs w:val="24"/>
              </w:rPr>
              <w:t>)</w:t>
            </w:r>
            <w:r w:rsidR="0006594B" w:rsidRPr="00292C5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6594B" w:rsidTr="00817EEE">
        <w:trPr>
          <w:trHeight w:val="1191"/>
        </w:trPr>
        <w:tc>
          <w:tcPr>
            <w:tcW w:w="2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94B" w:rsidRDefault="0006594B" w:rsidP="00292C5C">
            <w:pPr>
              <w:rPr>
                <w:b/>
              </w:rPr>
            </w:pPr>
            <w:r>
              <w:rPr>
                <w:b/>
              </w:rPr>
              <w:t>Hyperactivity, is the child…</w:t>
            </w:r>
          </w:p>
          <w:p w:rsidR="0006594B" w:rsidRDefault="0006594B" w:rsidP="00292C5C">
            <w:pPr>
              <w:pStyle w:val="ListParagraph"/>
            </w:pPr>
          </w:p>
        </w:tc>
        <w:tc>
          <w:tcPr>
            <w:tcW w:w="6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94B" w:rsidRDefault="00427C57" w:rsidP="00292C5C">
            <w:r>
              <w:t>…a</w:t>
            </w:r>
            <w:r w:rsidR="0006594B" w:rsidRPr="00DE7A0E">
              <w:t>cting before thinking of consequences</w:t>
            </w:r>
          </w:p>
          <w:p w:rsidR="00427C57" w:rsidRPr="00DE7A0E" w:rsidRDefault="00427C57" w:rsidP="00292C5C">
            <w:r>
              <w:t>…having difficulty maintaining attention for any period on a task</w:t>
            </w:r>
          </w:p>
          <w:p w:rsidR="0006594B" w:rsidRPr="00DE7A0E" w:rsidRDefault="00427C57" w:rsidP="00292C5C">
            <w:r>
              <w:t>…j</w:t>
            </w:r>
            <w:r w:rsidR="0006594B" w:rsidRPr="00DE7A0E">
              <w:t>umping from one activity to another</w:t>
            </w:r>
          </w:p>
          <w:p w:rsidR="0006594B" w:rsidRPr="00DE7A0E" w:rsidRDefault="00427C57" w:rsidP="00292C5C">
            <w:r>
              <w:t>…having difficulty with organizing themselves or their time</w:t>
            </w:r>
          </w:p>
          <w:p w:rsidR="0006594B" w:rsidRDefault="00427C57" w:rsidP="00292C5C">
            <w:pPr>
              <w:rPr>
                <w:b/>
              </w:rPr>
            </w:pPr>
            <w:r w:rsidRPr="00427C57">
              <w:t>…tired due to poor sleep</w:t>
            </w:r>
          </w:p>
        </w:tc>
      </w:tr>
      <w:tr w:rsidR="0006594B" w:rsidTr="00817EEE">
        <w:trPr>
          <w:trHeight w:val="963"/>
        </w:trPr>
        <w:tc>
          <w:tcPr>
            <w:tcW w:w="2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94B" w:rsidRDefault="0006594B" w:rsidP="00292C5C">
            <w:pPr>
              <w:rPr>
                <w:b/>
              </w:rPr>
            </w:pPr>
            <w:r w:rsidRPr="00DE7A0E">
              <w:rPr>
                <w:b/>
              </w:rPr>
              <w:t>Impulsivity</w:t>
            </w:r>
            <w:r>
              <w:rPr>
                <w:b/>
              </w:rPr>
              <w:t>, is the child…</w:t>
            </w:r>
          </w:p>
        </w:tc>
        <w:tc>
          <w:tcPr>
            <w:tcW w:w="6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94B" w:rsidRDefault="00427C57" w:rsidP="00292C5C">
            <w:r>
              <w:t>…restlessness</w:t>
            </w:r>
            <w:r w:rsidR="0006594B" w:rsidRPr="00DE7A0E">
              <w:t xml:space="preserve"> </w:t>
            </w:r>
            <w:r>
              <w:t>(</w:t>
            </w:r>
            <w:r w:rsidR="0006594B" w:rsidRPr="00DE7A0E">
              <w:t xml:space="preserve">inability to sit still, fidgeting, </w:t>
            </w:r>
            <w:r>
              <w:t>need to stand from seat)</w:t>
            </w:r>
            <w:r w:rsidR="0006594B" w:rsidRPr="00DE7A0E">
              <w:t xml:space="preserve"> </w:t>
            </w:r>
          </w:p>
          <w:p w:rsidR="0006594B" w:rsidRDefault="00427C57" w:rsidP="00292C5C">
            <w:r>
              <w:t>…undertaking risky behaviours</w:t>
            </w:r>
          </w:p>
          <w:p w:rsidR="00427C57" w:rsidRDefault="00427C57" w:rsidP="00292C5C">
            <w:r>
              <w:t>…have a tendency to interrupt others’ conversations</w:t>
            </w:r>
          </w:p>
          <w:p w:rsidR="0006594B" w:rsidRDefault="00427C57" w:rsidP="00292C5C">
            <w:pPr>
              <w:rPr>
                <w:b/>
              </w:rPr>
            </w:pPr>
            <w:r>
              <w:t>…unable to wait own turn/ queue/ put hand up prior to calling out</w:t>
            </w:r>
          </w:p>
        </w:tc>
      </w:tr>
      <w:tr w:rsidR="0006594B" w:rsidTr="00817EEE">
        <w:trPr>
          <w:trHeight w:val="1191"/>
        </w:trPr>
        <w:tc>
          <w:tcPr>
            <w:tcW w:w="2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94B" w:rsidRDefault="0006594B" w:rsidP="00292C5C">
            <w:pPr>
              <w:rPr>
                <w:b/>
              </w:rPr>
            </w:pPr>
            <w:r w:rsidRPr="00DE7A0E">
              <w:rPr>
                <w:b/>
              </w:rPr>
              <w:t>Inattention</w:t>
            </w:r>
            <w:r>
              <w:rPr>
                <w:b/>
              </w:rPr>
              <w:t>, is the child…</w:t>
            </w:r>
          </w:p>
        </w:tc>
        <w:tc>
          <w:tcPr>
            <w:tcW w:w="6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94B" w:rsidRDefault="00427C57" w:rsidP="00292C5C">
            <w:r>
              <w:t>…e</w:t>
            </w:r>
            <w:r w:rsidR="0006594B">
              <w:t>asily distracted</w:t>
            </w:r>
          </w:p>
          <w:p w:rsidR="0006594B" w:rsidRDefault="00427C57" w:rsidP="00292C5C">
            <w:r>
              <w:t>…observed d</w:t>
            </w:r>
            <w:r w:rsidR="0006594B">
              <w:t>ay dreaming</w:t>
            </w:r>
          </w:p>
          <w:p w:rsidR="0006594B" w:rsidRDefault="00427C57" w:rsidP="00292C5C">
            <w:r>
              <w:t>…unable to complete work or tasks</w:t>
            </w:r>
          </w:p>
          <w:p w:rsidR="0006594B" w:rsidRPr="00DE7A0E" w:rsidRDefault="00427C57" w:rsidP="00292C5C">
            <w:pPr>
              <w:rPr>
                <w:b/>
              </w:rPr>
            </w:pPr>
            <w:r>
              <w:t>…demonstrates d</w:t>
            </w:r>
            <w:r w:rsidR="0006594B">
              <w:t>ifficulty</w:t>
            </w:r>
            <w:r>
              <w:t xml:space="preserve"> with</w:t>
            </w:r>
            <w:r w:rsidR="0006594B">
              <w:t xml:space="preserve"> listening</w:t>
            </w:r>
          </w:p>
          <w:p w:rsidR="0006594B" w:rsidRDefault="00292C5C" w:rsidP="00292C5C">
            <w:pPr>
              <w:rPr>
                <w:b/>
              </w:rPr>
            </w:pPr>
            <w:r>
              <w:t>…clumsy/ accident prone</w:t>
            </w:r>
          </w:p>
        </w:tc>
      </w:tr>
      <w:tr w:rsidR="00292C5C" w:rsidTr="00817EEE">
        <w:trPr>
          <w:trHeight w:val="950"/>
        </w:trPr>
        <w:tc>
          <w:tcPr>
            <w:tcW w:w="46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C5C" w:rsidRDefault="00292C5C" w:rsidP="00292C5C">
            <w:pPr>
              <w:rPr>
                <w:u w:val="single"/>
              </w:rPr>
            </w:pPr>
            <w:r>
              <w:rPr>
                <w:u w:val="single"/>
              </w:rPr>
              <w:t xml:space="preserve">Home Life </w:t>
            </w:r>
            <w:r w:rsidRPr="00292C5C">
              <w:rPr>
                <w:i/>
              </w:rPr>
              <w:t>(consider)</w:t>
            </w:r>
          </w:p>
          <w:p w:rsidR="00292C5C" w:rsidRDefault="00292C5C" w:rsidP="00292C5C">
            <w:r w:rsidRPr="00292C5C">
              <w:t>Who is at home</w:t>
            </w:r>
          </w:p>
          <w:p w:rsidR="00292C5C" w:rsidRDefault="00292C5C" w:rsidP="00292C5C">
            <w:r>
              <w:t>How is home life</w:t>
            </w:r>
          </w:p>
          <w:p w:rsidR="00292C5C" w:rsidRPr="00292C5C" w:rsidRDefault="00292C5C" w:rsidP="00292C5C">
            <w:r>
              <w:t>Are you aware of any trauma or bad experiences</w:t>
            </w:r>
          </w:p>
        </w:tc>
        <w:tc>
          <w:tcPr>
            <w:tcW w:w="4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C5C" w:rsidRDefault="00292C5C" w:rsidP="00292C5C">
            <w:pPr>
              <w:rPr>
                <w:u w:val="single"/>
              </w:rPr>
            </w:pPr>
            <w:r>
              <w:rPr>
                <w:u w:val="single"/>
              </w:rPr>
              <w:t>School Life</w:t>
            </w:r>
            <w:r w:rsidRPr="00292C5C">
              <w:rPr>
                <w:i/>
              </w:rPr>
              <w:t>(consider)</w:t>
            </w:r>
          </w:p>
          <w:p w:rsidR="00292C5C" w:rsidRPr="00292C5C" w:rsidRDefault="00292C5C" w:rsidP="00292C5C">
            <w:r w:rsidRPr="00292C5C">
              <w:t>Is the child achieving well academically</w:t>
            </w:r>
          </w:p>
          <w:p w:rsidR="00292C5C" w:rsidRPr="00292C5C" w:rsidRDefault="00292C5C" w:rsidP="00292C5C">
            <w:r w:rsidRPr="00292C5C">
              <w:t>Does the child have friends</w:t>
            </w:r>
          </w:p>
          <w:p w:rsidR="00292C5C" w:rsidRPr="00817EEE" w:rsidRDefault="00292C5C" w:rsidP="00292C5C">
            <w:r w:rsidRPr="00292C5C">
              <w:t>Are there any bulling issues</w:t>
            </w:r>
          </w:p>
        </w:tc>
      </w:tr>
      <w:tr w:rsidR="00292C5C" w:rsidTr="00817EEE">
        <w:trPr>
          <w:trHeight w:val="1444"/>
        </w:trPr>
        <w:tc>
          <w:tcPr>
            <w:tcW w:w="46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C5C" w:rsidRDefault="00292C5C" w:rsidP="00292C5C">
            <w:pPr>
              <w:rPr>
                <w:u w:val="single"/>
              </w:rPr>
            </w:pPr>
            <w:r w:rsidRPr="00DE7A0E">
              <w:rPr>
                <w:u w:val="single"/>
              </w:rPr>
              <w:t>Severity of Difficulties</w:t>
            </w:r>
            <w:r w:rsidRPr="00292C5C">
              <w:rPr>
                <w:i/>
              </w:rPr>
              <w:t>(consider)</w:t>
            </w:r>
          </w:p>
          <w:p w:rsidR="00292C5C" w:rsidRDefault="00292C5C" w:rsidP="00292C5C">
            <w:r>
              <w:t>Please provide evidence the impact on education/achievement/relationships/ daily functioning</w:t>
            </w:r>
          </w:p>
          <w:p w:rsidR="00292C5C" w:rsidRPr="00817EEE" w:rsidRDefault="00292C5C" w:rsidP="00292C5C">
            <w:r>
              <w:t>Are there any identified risks or concerns</w:t>
            </w:r>
          </w:p>
        </w:tc>
        <w:tc>
          <w:tcPr>
            <w:tcW w:w="4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C5C" w:rsidRDefault="00292C5C" w:rsidP="00292C5C">
            <w:pPr>
              <w:rPr>
                <w:u w:val="single"/>
              </w:rPr>
            </w:pPr>
            <w:r w:rsidRPr="0006594B">
              <w:rPr>
                <w:u w:val="single"/>
              </w:rPr>
              <w:t>Frequency of Difficulties</w:t>
            </w:r>
            <w:r w:rsidRPr="00292C5C">
              <w:rPr>
                <w:i/>
              </w:rPr>
              <w:t>(consider)</w:t>
            </w:r>
          </w:p>
          <w:p w:rsidR="00292C5C" w:rsidRDefault="00292C5C" w:rsidP="00292C5C">
            <w:r>
              <w:t>Please define whether difficulties are apparent (and the same) in both school and home setting?</w:t>
            </w:r>
          </w:p>
          <w:p w:rsidR="00292C5C" w:rsidRPr="00292C5C" w:rsidRDefault="00292C5C" w:rsidP="00292C5C">
            <w:pPr>
              <w:rPr>
                <w:u w:val="single"/>
              </w:rPr>
            </w:pPr>
            <w:r w:rsidRPr="00292C5C">
              <w:rPr>
                <w:u w:val="single"/>
              </w:rPr>
              <w:t>Time of Difficulties</w:t>
            </w:r>
          </w:p>
          <w:p w:rsidR="00292C5C" w:rsidRPr="00292C5C" w:rsidRDefault="00292C5C" w:rsidP="00292C5C">
            <w:r w:rsidRPr="00292C5C">
              <w:t>When were difficulties first noted and what possible events may have surrounded this</w:t>
            </w:r>
          </w:p>
        </w:tc>
      </w:tr>
      <w:tr w:rsidR="0006594B" w:rsidTr="00817EEE">
        <w:trPr>
          <w:trHeight w:val="18"/>
        </w:trPr>
        <w:tc>
          <w:tcPr>
            <w:tcW w:w="928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4B" w:rsidRDefault="0006594B" w:rsidP="00292C5C"/>
        </w:tc>
      </w:tr>
      <w:tr w:rsidR="0006594B" w:rsidTr="00817EEE">
        <w:tc>
          <w:tcPr>
            <w:tcW w:w="92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6594B" w:rsidRDefault="0006594B" w:rsidP="00292C5C"/>
        </w:tc>
      </w:tr>
      <w:tr w:rsidR="00117DDF" w:rsidTr="00817EEE">
        <w:trPr>
          <w:trHeight w:val="1191"/>
        </w:trPr>
        <w:tc>
          <w:tcPr>
            <w:tcW w:w="92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DDF" w:rsidRPr="004C4B60" w:rsidRDefault="00117DDF" w:rsidP="00292C5C">
            <w:pPr>
              <w:rPr>
                <w:b/>
                <w:u w:val="single"/>
              </w:rPr>
            </w:pPr>
            <w:r w:rsidRPr="004C4B60">
              <w:rPr>
                <w:b/>
                <w:u w:val="single"/>
              </w:rPr>
              <w:t xml:space="preserve">If School Referring </w:t>
            </w:r>
          </w:p>
          <w:p w:rsidR="00117DDF" w:rsidRPr="0006594B" w:rsidRDefault="00117DDF" w:rsidP="00292C5C">
            <w:r>
              <w:t>S</w:t>
            </w:r>
            <w:r w:rsidRPr="0006594B">
              <w:t xml:space="preserve">chool </w:t>
            </w:r>
            <w:r w:rsidR="00817EEE">
              <w:t xml:space="preserve">to demonstrate that they have </w:t>
            </w:r>
            <w:r w:rsidRPr="0006594B">
              <w:t>observed the child for 10 weeks and recorded observations, including any changes and patterns in pupil’s behaviour?</w:t>
            </w:r>
          </w:p>
          <w:p w:rsidR="00117DDF" w:rsidRDefault="00117DDF" w:rsidP="00292C5C">
            <w:r w:rsidRPr="00401759">
              <w:t>Has the child got an EHCP?</w:t>
            </w:r>
            <w:r>
              <w:t xml:space="preserve"> Or has the EHCP process commenced?</w:t>
            </w:r>
          </w:p>
          <w:p w:rsidR="00117DDF" w:rsidRDefault="00117DDF" w:rsidP="00292C5C">
            <w:r w:rsidRPr="00401759">
              <w:t xml:space="preserve">Has an Educational Psychologist Report been </w:t>
            </w:r>
            <w:r w:rsidR="00817EEE">
              <w:t>c</w:t>
            </w:r>
            <w:r w:rsidRPr="00401759">
              <w:t>ompleted</w:t>
            </w:r>
            <w:r w:rsidR="00817EEE">
              <w:t xml:space="preserve"> or </w:t>
            </w:r>
            <w:r>
              <w:t>requested</w:t>
            </w:r>
            <w:r w:rsidRPr="00401759">
              <w:t>?</w:t>
            </w:r>
          </w:p>
        </w:tc>
      </w:tr>
      <w:tr w:rsidR="00D9390B" w:rsidTr="00817EEE">
        <w:trPr>
          <w:trHeight w:val="1679"/>
        </w:trPr>
        <w:tc>
          <w:tcPr>
            <w:tcW w:w="92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B60" w:rsidRPr="004C4B60" w:rsidRDefault="00D9390B" w:rsidP="00117DDF">
            <w:pPr>
              <w:rPr>
                <w:b/>
                <w:u w:val="single"/>
              </w:rPr>
            </w:pPr>
            <w:r w:rsidRPr="004C4B60">
              <w:rPr>
                <w:b/>
                <w:u w:val="single"/>
              </w:rPr>
              <w:t>All Referrers</w:t>
            </w:r>
          </w:p>
          <w:p w:rsidR="00D9390B" w:rsidRDefault="00D9390B" w:rsidP="00117DDF">
            <w:r w:rsidRPr="0006594B">
              <w:t>Has the parent/ Guardian or child consented to a referral?</w:t>
            </w:r>
            <w:r w:rsidR="00817EEE">
              <w:t xml:space="preserve"> [REQUIRED]</w:t>
            </w:r>
          </w:p>
          <w:p w:rsidR="00D9390B" w:rsidRDefault="00D9390B" w:rsidP="00117DDF">
            <w:r w:rsidRPr="0006594B">
              <w:t>Has parent/carer been referred/completed a parent training programme?</w:t>
            </w:r>
          </w:p>
          <w:p w:rsidR="00D9390B" w:rsidRDefault="00D9390B" w:rsidP="00117DDF">
            <w:pPr>
              <w:rPr>
                <w:u w:val="single"/>
              </w:rPr>
            </w:pPr>
            <w:r>
              <w:t xml:space="preserve">Has </w:t>
            </w:r>
            <w:r w:rsidRPr="00401759">
              <w:t xml:space="preserve">Early Help </w:t>
            </w:r>
            <w:r>
              <w:t>been considered or referred to?</w:t>
            </w:r>
          </w:p>
          <w:p w:rsidR="00D9390B" w:rsidRDefault="00D9390B" w:rsidP="00D9390B">
            <w:pPr>
              <w:rPr>
                <w:u w:val="single"/>
              </w:rPr>
            </w:pPr>
            <w:r w:rsidRPr="00081141">
              <w:t>Have there been any recent significant events or changes</w:t>
            </w:r>
            <w:r>
              <w:t xml:space="preserve"> the</w:t>
            </w:r>
            <w:r w:rsidR="00A119BE">
              <w:t xml:space="preserve"> child's life, such as early adverse childhood experiences, death or</w:t>
            </w:r>
            <w:r w:rsidR="004C4B60">
              <w:t xml:space="preserve"> family</w:t>
            </w:r>
            <w:r w:rsidR="00A119BE">
              <w:t xml:space="preserve"> relationship difficulties</w:t>
            </w:r>
            <w:r w:rsidR="004C4B60">
              <w:t>?</w:t>
            </w:r>
          </w:p>
        </w:tc>
      </w:tr>
    </w:tbl>
    <w:p w:rsidR="00540EF2" w:rsidRDefault="00540EF2" w:rsidP="004C4B60"/>
    <w:sectPr w:rsidR="00540EF2" w:rsidSect="00292C5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B0" w:rsidRDefault="00BD3EB0" w:rsidP="00DB05F4">
      <w:pPr>
        <w:spacing w:after="0" w:line="240" w:lineRule="auto"/>
      </w:pPr>
      <w:r>
        <w:separator/>
      </w:r>
    </w:p>
  </w:endnote>
  <w:endnote w:type="continuationSeparator" w:id="0">
    <w:p w:rsidR="00BD3EB0" w:rsidRDefault="00BD3EB0" w:rsidP="00DB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B0" w:rsidRDefault="00BD3EB0" w:rsidP="00DB05F4">
      <w:pPr>
        <w:spacing w:after="0" w:line="240" w:lineRule="auto"/>
      </w:pPr>
      <w:r>
        <w:separator/>
      </w:r>
    </w:p>
  </w:footnote>
  <w:footnote w:type="continuationSeparator" w:id="0">
    <w:p w:rsidR="00BD3EB0" w:rsidRDefault="00BD3EB0" w:rsidP="00DB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1D7"/>
    <w:multiLevelType w:val="hybridMultilevel"/>
    <w:tmpl w:val="E3921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16DCA"/>
    <w:multiLevelType w:val="hybridMultilevel"/>
    <w:tmpl w:val="5C08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2944"/>
    <w:multiLevelType w:val="hybridMultilevel"/>
    <w:tmpl w:val="B33A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B96"/>
    <w:multiLevelType w:val="hybridMultilevel"/>
    <w:tmpl w:val="0B981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6ED"/>
    <w:multiLevelType w:val="hybridMultilevel"/>
    <w:tmpl w:val="A0A0A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A818DC"/>
    <w:multiLevelType w:val="hybridMultilevel"/>
    <w:tmpl w:val="B8BE0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46FAC"/>
    <w:multiLevelType w:val="hybridMultilevel"/>
    <w:tmpl w:val="046AA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B4F47"/>
    <w:multiLevelType w:val="hybridMultilevel"/>
    <w:tmpl w:val="5FCCA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439F3"/>
    <w:multiLevelType w:val="hybridMultilevel"/>
    <w:tmpl w:val="AFAE4E80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7B7473A4"/>
    <w:multiLevelType w:val="hybridMultilevel"/>
    <w:tmpl w:val="96A47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CD27EE"/>
    <w:multiLevelType w:val="hybridMultilevel"/>
    <w:tmpl w:val="B4AE29A4"/>
    <w:lvl w:ilvl="0" w:tplc="2BACC6F8">
      <w:numFmt w:val="bullet"/>
      <w:lvlText w:val="·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4"/>
    <w:rsid w:val="0006594B"/>
    <w:rsid w:val="000D1310"/>
    <w:rsid w:val="000E4A9D"/>
    <w:rsid w:val="00117DDF"/>
    <w:rsid w:val="0015334A"/>
    <w:rsid w:val="001B532B"/>
    <w:rsid w:val="001E1D96"/>
    <w:rsid w:val="00262BB3"/>
    <w:rsid w:val="00292C5C"/>
    <w:rsid w:val="002973BB"/>
    <w:rsid w:val="002B772D"/>
    <w:rsid w:val="002C31F2"/>
    <w:rsid w:val="002F4463"/>
    <w:rsid w:val="00300C26"/>
    <w:rsid w:val="00335DE1"/>
    <w:rsid w:val="00371800"/>
    <w:rsid w:val="003B6002"/>
    <w:rsid w:val="00401759"/>
    <w:rsid w:val="00427C57"/>
    <w:rsid w:val="00476416"/>
    <w:rsid w:val="004C4B60"/>
    <w:rsid w:val="004E7BD3"/>
    <w:rsid w:val="004F1D33"/>
    <w:rsid w:val="0050073C"/>
    <w:rsid w:val="00513411"/>
    <w:rsid w:val="00540EF2"/>
    <w:rsid w:val="0055747D"/>
    <w:rsid w:val="00577282"/>
    <w:rsid w:val="005923F6"/>
    <w:rsid w:val="005D73A4"/>
    <w:rsid w:val="0068041C"/>
    <w:rsid w:val="006C0C95"/>
    <w:rsid w:val="006D50E6"/>
    <w:rsid w:val="006F3CAA"/>
    <w:rsid w:val="00811F94"/>
    <w:rsid w:val="00817EEE"/>
    <w:rsid w:val="00836D19"/>
    <w:rsid w:val="008C0770"/>
    <w:rsid w:val="00933F09"/>
    <w:rsid w:val="00954C89"/>
    <w:rsid w:val="00A119BE"/>
    <w:rsid w:val="00A8052B"/>
    <w:rsid w:val="00B020F4"/>
    <w:rsid w:val="00B81A94"/>
    <w:rsid w:val="00BD3EB0"/>
    <w:rsid w:val="00C429D2"/>
    <w:rsid w:val="00D2732C"/>
    <w:rsid w:val="00D9390B"/>
    <w:rsid w:val="00DB05F4"/>
    <w:rsid w:val="00DE7A0E"/>
    <w:rsid w:val="00EB7D96"/>
    <w:rsid w:val="00F205DC"/>
    <w:rsid w:val="00FB004C"/>
    <w:rsid w:val="00FC02C7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950D"/>
  <w15:chartTrackingRefBased/>
  <w15:docId w15:val="{80EC1AD0-90A9-4C65-892E-2C657D49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5F4"/>
  </w:style>
  <w:style w:type="paragraph" w:styleId="Footer">
    <w:name w:val="footer"/>
    <w:basedOn w:val="Normal"/>
    <w:link w:val="FooterChar"/>
    <w:uiPriority w:val="99"/>
    <w:unhideWhenUsed/>
    <w:rsid w:val="00DB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5F4"/>
  </w:style>
  <w:style w:type="paragraph" w:styleId="ListParagraph">
    <w:name w:val="List Paragraph"/>
    <w:basedOn w:val="Normal"/>
    <w:uiPriority w:val="34"/>
    <w:qFormat/>
    <w:rsid w:val="00933F09"/>
    <w:pPr>
      <w:ind w:left="720"/>
      <w:contextualSpacing/>
    </w:pPr>
  </w:style>
  <w:style w:type="character" w:customStyle="1" w:styleId="patientbannerdetailsfield1">
    <w:name w:val="patientbannerdetailsfield1"/>
    <w:basedOn w:val="DefaultParagraphFont"/>
    <w:rsid w:val="00811F94"/>
    <w:rPr>
      <w:rFonts w:ascii="Arial" w:hAnsi="Arial" w:cs="Arial" w:hint="default"/>
      <w:b w:val="0"/>
      <w:bCs w:val="0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2B65-8C49-4B15-9A68-F096DBA8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KaurNhal Baljit (RRE) MPFT</dc:creator>
  <cp:keywords/>
  <dc:description/>
  <cp:lastModifiedBy>Liam Laughton (RRE) MPFT</cp:lastModifiedBy>
  <cp:revision>2</cp:revision>
  <dcterms:created xsi:type="dcterms:W3CDTF">2022-12-15T15:33:00Z</dcterms:created>
  <dcterms:modified xsi:type="dcterms:W3CDTF">2022-12-15T15:33:00Z</dcterms:modified>
</cp:coreProperties>
</file>